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AA6B63" w14:textId="5E7265D2" w:rsidR="00806B80" w:rsidRPr="00806B80" w:rsidRDefault="00806B80" w:rsidP="00806B80">
      <w:pPr>
        <w:pStyle w:val="Heading1"/>
        <w:rPr>
          <w:rFonts w:ascii="Nunito Sans" w:hAnsi="Nunito Sans"/>
          <w:b/>
          <w:bCs/>
          <w:color w:val="08207B"/>
          <w:sz w:val="72"/>
          <w:szCs w:val="72"/>
          <w:highlight w:val="white"/>
        </w:rPr>
      </w:pPr>
      <w:r w:rsidRPr="00806B80">
        <w:rPr>
          <w:rFonts w:ascii="Nunito Sans" w:hAnsi="Nunito Sans"/>
          <w:b/>
          <w:bCs/>
          <w:color w:val="08207B"/>
          <w:sz w:val="72"/>
          <w:szCs w:val="72"/>
          <w:highlight w:val="white"/>
        </w:rPr>
        <w:t>Central AI tools register</w:t>
      </w:r>
      <w:r>
        <w:rPr>
          <w:rFonts w:ascii="Nunito Sans" w:hAnsi="Nunito Sans"/>
          <w:b/>
          <w:bCs/>
          <w:color w:val="08207B"/>
          <w:sz w:val="72"/>
          <w:szCs w:val="72"/>
          <w:highlight w:val="white"/>
        </w:rPr>
        <w:t xml:space="preserve"> &amp; Review protocol</w:t>
      </w:r>
    </w:p>
    <w:p w14:paraId="6EE69D43" w14:textId="03DBBAB6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0777B4" wp14:editId="602EA00F">
                <wp:simplePos x="0" y="0"/>
                <wp:positionH relativeFrom="column">
                  <wp:posOffset>7396411</wp:posOffset>
                </wp:positionH>
                <wp:positionV relativeFrom="paragraph">
                  <wp:posOffset>379025</wp:posOffset>
                </wp:positionV>
                <wp:extent cx="1979271" cy="322729"/>
                <wp:effectExtent l="0" t="0" r="15240" b="7620"/>
                <wp:wrapNone/>
                <wp:docPr id="50259044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71" cy="3227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35AE31CB" w14:textId="525B293A" w:rsidR="005F7746" w:rsidRPr="005F7746" w:rsidRDefault="005F7746">
                            <w:pPr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 w:rsidRPr="005F7746"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  <w:t>Edit or delete where applicable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D0777B4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582.4pt;margin-top:29.85pt;width:155.85pt;height:25.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VTa/TQIAALcEAAAOAAAAZHJzL2Uyb0RvYy54bWysVEuP2jAQvlfqf7B8LwlZWEpEWFFWVJXo&#13;&#10;7kpstWfjOCSS43FtQ0J/fcdOeCztqSoHM54Zz+ObbzJ7aGtJDsLYClRGh4OYEqE45JXaZfTH6+rT&#13;&#10;Z0qsYypnEpTI6FFY+jD/+GHW6FQkUILMhSEYRNm00RktndNpFFleiprZAWih0FiAqZnDq9lFuWEN&#13;&#10;Rq9llMTxfdSAybUBLqxF7WNnpPMQvygEd89FYYUjMqNYmwunCefWn9F8xtKdYbqseF8G+4cqalYp&#13;&#10;THoO9cgcI3tT/RGqrrgBC4UbcKgjKIqKi9ADdjOMb7rZlEyL0AuCY/UZJvv/wvKnw0a/GOLaL9Di&#13;&#10;AD0gjbapRaXvpy1M7f+xUoJ2hPB4hk20jnD/aDqZJpMhJRxtd0kySaY+THR5rY11XwXUxAsZNTiW&#13;&#10;gBY7rK3rXE8uPpkFWeWrSspw8VQQS2nIgeEQt7tQIwZ/5yUVaTJ6fzeOQ+B3tkCmSwTXDoOP3Nff&#13;&#10;Ie+ijmP8dWRANVLmRu3TneoInV0lQJtUqLzA5iXXbtseyy3kR4TYQMc+q/mqQhzWzLoXZpBuiCqu&#13;&#10;kHvGo5CAfUAvUVKC+fU3vfdHFqCVkgbpm1H7c8+MoER+U8iP6XA08nwPl9F4kuDFXFu21xa1r5eA&#13;&#10;4OIMsbogen8nT2JhoH7DTVv4rGhiimPujLqTuHTdUuGmcrFYBCdkuGZurTaa+9B+mH7Kr+0bM7qn&#13;&#10;gkMSPcGJ6Cy9YUTn618qWOwdFFWgiwe4Q7XHHbcjjKXfZL9+1/fgdfnezH8DAAD//wMAUEsDBBQA&#13;&#10;BgAIAAAAIQALvNpH5gAAABEBAAAPAAAAZHJzL2Rvd25yZXYueG1sTI/NTsMwEITvSLyDtUhcEHVK&#13;&#10;mx/SOFVFRa9AQUK9ufGSRI3Xke2m6dvjnOCy0mh2Z+cr1qPu2IDWtYYEzGcRMKTKqJZqAV+fr48Z&#13;&#10;MOclKdkZQgFXdLAub28KmStzoQ8c9r5mIYRcLgU03vc5565qUEs3Mz1S8H6M1dIHaWuurLyEcN3x&#13;&#10;pyhKuJYthQ+N7PGlweq0P2sB2SF++N7RYnvdnYZN/5al74eFFeL+btyuwtisgHkc/d8FTAyhP5Sh&#13;&#10;2NGcSTnWBT1PlgHAC4ifU2DTxjJNYmDHyYti4GXB/5OUvwAAAP//AwBQSwECLQAUAAYACAAAACEA&#13;&#10;toM4kv4AAADhAQAAEwAAAAAAAAAAAAAAAAAAAAAAW0NvbnRlbnRfVHlwZXNdLnhtbFBLAQItABQA&#13;&#10;BgAIAAAAIQA4/SH/1gAAAJQBAAALAAAAAAAAAAAAAAAAAC8BAABfcmVscy8ucmVsc1BLAQItABQA&#13;&#10;BgAIAAAAIQCOVTa/TQIAALcEAAAOAAAAAAAAAAAAAAAAAC4CAABkcnMvZTJvRG9jLnhtbFBLAQIt&#13;&#10;ABQABgAIAAAAIQALvNpH5gAAABEBAAAPAAAAAAAAAAAAAAAAAKcEAABkcnMvZG93bnJldi54bWxQ&#13;&#10;SwUGAAAAAAQABADzAAAAugUAAAAA&#13;&#10;" fillcolor="white [3212]" strokecolor="gray [1629]" strokeweight=".5pt">
                <v:textbox>
                  <w:txbxContent>
                    <w:p w14:paraId="35AE31CB" w14:textId="525B293A" w:rsidR="005F7746" w:rsidRPr="005F7746" w:rsidRDefault="005F7746">
                      <w:pPr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</w:pPr>
                      <w:r w:rsidRPr="005F7746"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  <w:t>Edit or delete where applicable</w:t>
                      </w:r>
                    </w:p>
                  </w:txbxContent>
                </v:textbox>
              </v:shape>
            </w:pict>
          </mc:Fallback>
        </mc:AlternateConten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School: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[School Name]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  <w:t xml:space="preserve">Maintained by: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[Role, e.g., Deputy Head/IT Lead/DPO]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Last updated: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[Date]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Next review: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[Half-termly date]</w:t>
      </w:r>
    </w:p>
    <w:p w14:paraId="2A08C6F2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0"/>
        <w:tblW w:w="15876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5876"/>
      </w:tblGrid>
      <w:tr w:rsidR="00CA5E03" w14:paraId="7A5288F0" w14:textId="77777777" w:rsidTr="00806B80">
        <w:trPr>
          <w:trHeight w:val="388"/>
        </w:trPr>
        <w:tc>
          <w:tcPr>
            <w:tcW w:w="1580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DC504B6" w14:textId="58E60366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1</w:t>
            </w:r>
            <w:r w:rsidR="00000000"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 xml:space="preserve">. </w:t>
            </w:r>
            <w:r w:rsidR="00806B80"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Purpose of this register</w:t>
            </w:r>
          </w:p>
        </w:tc>
      </w:tr>
    </w:tbl>
    <w:p w14:paraId="4B5C62B0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5F6B2D9F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This central register helps leadership:</w:t>
      </w:r>
    </w:p>
    <w:p w14:paraId="2DC20A46" w14:textId="77777777" w:rsidR="00806B80" w:rsidRPr="00806B80" w:rsidRDefault="00806B80" w:rsidP="00806B80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Track all AI tools used across the school</w:t>
      </w:r>
    </w:p>
    <w:p w14:paraId="0810ED49" w14:textId="77777777" w:rsidR="00806B80" w:rsidRPr="00806B80" w:rsidRDefault="00806B80" w:rsidP="00806B80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Ensure each tool has clear purpose, ownership, and oversight</w:t>
      </w:r>
    </w:p>
    <w:p w14:paraId="0C6BB26F" w14:textId="77777777" w:rsidR="00806B80" w:rsidRPr="00806B80" w:rsidRDefault="00806B80" w:rsidP="00806B80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Monitor data flows and risk status</w:t>
      </w:r>
    </w:p>
    <w:p w14:paraId="1AA9068C" w14:textId="77777777" w:rsidR="00806B80" w:rsidRPr="00806B80" w:rsidRDefault="00806B80" w:rsidP="00806B80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Remove duplication and maintain coherent systems</w:t>
      </w:r>
    </w:p>
    <w:p w14:paraId="53AD3065" w14:textId="53825F4C" w:rsidR="00806B80" w:rsidRDefault="00806B80" w:rsidP="00806B80">
      <w:pPr>
        <w:numPr>
          <w:ilvl w:val="0"/>
          <w:numId w:val="4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Run regular stewardship reviews</w:t>
      </w:r>
    </w:p>
    <w:p w14:paraId="1FC5CF25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798C0ACB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C86F9DF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477404D4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57666748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7B21B35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2224373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12C97AF" w14:textId="77777777" w:rsidR="00806B80" w:rsidRDefault="00806B80" w:rsidP="00806B80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1"/>
        <w:tblW w:w="15876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5876"/>
      </w:tblGrid>
      <w:tr w:rsidR="00806B80" w14:paraId="7561CCE4" w14:textId="77777777" w:rsidTr="0040100A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6C3ECD8" w14:textId="429067EB" w:rsidR="00806B80" w:rsidRDefault="00806B80" w:rsidP="0040100A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lastRenderedPageBreak/>
              <w:t xml:space="preserve">2. </w:t>
            </w: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 xml:space="preserve">Register </w:t>
            </w:r>
          </w:p>
        </w:tc>
      </w:tr>
    </w:tbl>
    <w:p w14:paraId="43FE5066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77F83FF" w14:textId="37E6B42A" w:rsidR="00806B80" w:rsidRPr="00806B80" w:rsidRDefault="00806B80" w:rsidP="00806B80">
      <w:pPr>
        <w:rPr>
          <w:rFonts w:ascii="Nunito Sans" w:eastAsia="Nunito Sans" w:hAnsi="Nunito Sans" w:cs="Nunito Sans"/>
          <w:bCs/>
          <w:i/>
          <w:i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Cs/>
          <w:i/>
          <w:iCs/>
          <w:sz w:val="24"/>
          <w:szCs w:val="24"/>
          <w:highlight w:val="white"/>
        </w:rPr>
        <w:t>Examples just for reference – delete and use your own</w:t>
      </w:r>
    </w:p>
    <w:p w14:paraId="0E4660D6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tbl>
      <w:tblPr>
        <w:tblpPr w:leftFromText="180" w:rightFromText="180" w:vertAnchor="text" w:horzAnchor="margin" w:tblpY="-49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34"/>
        <w:gridCol w:w="2194"/>
        <w:gridCol w:w="1298"/>
        <w:gridCol w:w="1888"/>
        <w:gridCol w:w="1860"/>
        <w:gridCol w:w="706"/>
        <w:gridCol w:w="752"/>
        <w:gridCol w:w="4867"/>
      </w:tblGrid>
      <w:tr w:rsidR="00806B80" w:rsidRPr="00DA163D" w14:paraId="25A9E49D" w14:textId="77777777" w:rsidTr="00806B80">
        <w:trPr>
          <w:trHeight w:val="315"/>
        </w:trPr>
        <w:tc>
          <w:tcPr>
            <w:tcW w:w="143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5C3821D" w14:textId="488CDA4A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Tool name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18637BBD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Purpose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3B8EB609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Owner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CEA4FD5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Data in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405930A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Data out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14E6DFCB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Risk status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8243DA4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Last review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215DC70C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b/>
                <w:bCs/>
                <w:color w:val="000000"/>
                <w:sz w:val="20"/>
                <w:szCs w:val="20"/>
              </w:rPr>
              <w:t>Notes</w:t>
            </w:r>
          </w:p>
        </w:tc>
      </w:tr>
      <w:tr w:rsidR="00806B80" w:rsidRPr="00DA163D" w14:paraId="080775D8" w14:textId="77777777" w:rsidTr="00806B80">
        <w:trPr>
          <w:trHeight w:val="1245"/>
        </w:trPr>
        <w:tc>
          <w:tcPr>
            <w:tcW w:w="143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01B418EE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Skye AI maths tutor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52D1748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Provides one-to-one spoken maths tutoring for pupils needing intervention support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5DE32788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Maths Coordinator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E707F45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Pupil names, year group, session audio (recordings)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CCF655C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Session logs, progress reports, diagnostic assessments, completion data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B707ED1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Apple Color Emoji" w:eastAsia="Times New Roman" w:hAnsi="Apple Color Emoji" w:cs="Apple Color Emoji"/>
                <w:color w:val="000000"/>
                <w:sz w:val="20"/>
                <w:szCs w:val="20"/>
              </w:rPr>
              <w:t>🟢</w:t>
            </w: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 xml:space="preserve"> Low risk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55BE16A1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[Date]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876FE52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School-approved, DPIA complete, parental consent obtained. All content created by qualified teachers. Data stored securely, not used to train external models. Teachers control programmes and can observe sessions. Built-in safeguarding: recordings monitored, red-flag system for concerns.</w:t>
            </w:r>
          </w:p>
        </w:tc>
      </w:tr>
      <w:tr w:rsidR="00806B80" w:rsidRPr="00DA163D" w14:paraId="745F01FB" w14:textId="77777777" w:rsidTr="00806B80">
        <w:trPr>
          <w:trHeight w:val="1710"/>
        </w:trPr>
        <w:tc>
          <w:tcPr>
            <w:tcW w:w="143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2140A215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ChatGPT (free version, multiple staff using independently)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4796C576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Staff using for lesson planning, question generation, drafting communications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E2224CB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None assigned – shadow IT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EEA7348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Unclear – likely includes pupil work examples, lesson content, possibly names in drafts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035594CF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Draft text, ideas, suggestions (may be retained by OpenAI)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053A8239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Apple Color Emoji" w:eastAsia="Times New Roman" w:hAnsi="Apple Color Emoji" w:cs="Apple Color Emoji"/>
                <w:color w:val="000000"/>
                <w:sz w:val="20"/>
                <w:szCs w:val="20"/>
              </w:rPr>
              <w:t>🔴</w:t>
            </w: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 xml:space="preserve"> High risk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30A280F3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[Date]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539C59D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Nunito Sans" w:eastAsia="Times New Roman" w:hAnsi="Nunito Sans"/>
                <w:color w:val="000000"/>
                <w:sz w:val="20"/>
                <w:szCs w:val="20"/>
              </w:rPr>
              <w:t>NOT school-approved. Data protection concerns: free version stores data, may use to train models, no DPIA, no data processing agreement. Multiple staff using different accounts = no oversight or consistency. No clear guidance on appropriate use. ACTIONS NEEDED: 1) Issue immediate guidance on what not to input 2) Investigate ChatGPT Team/Enterprise 3) Decide on school policy 4) Provide training</w:t>
            </w:r>
          </w:p>
        </w:tc>
      </w:tr>
      <w:tr w:rsidR="00806B80" w:rsidRPr="00DA163D" w14:paraId="5889DF9D" w14:textId="77777777" w:rsidTr="00806B80">
        <w:trPr>
          <w:trHeight w:val="1710"/>
        </w:trPr>
        <w:tc>
          <w:tcPr>
            <w:tcW w:w="143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7BDBF43D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4035C451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69B93083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008710AC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58974C5B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3F592FE7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  <w:r w:rsidRPr="00DA163D">
              <w:rPr>
                <w:rFonts w:ascii="Apple Color Emoji" w:eastAsia="Times New Roman" w:hAnsi="Apple Color Emoji" w:cs="Apple Color Emoji"/>
                <w:color w:val="000000"/>
              </w:rPr>
              <w:t>🟢</w:t>
            </w:r>
            <w:r w:rsidRPr="00DA163D">
              <w:rPr>
                <w:rFonts w:ascii="Nunito Sans" w:eastAsia="Times New Roman" w:hAnsi="Nunito Sans"/>
                <w:color w:val="000000"/>
              </w:rPr>
              <w:t xml:space="preserve"> </w:t>
            </w:r>
            <w:r w:rsidRPr="00DA163D">
              <w:rPr>
                <w:rFonts w:ascii="Apple Color Emoji" w:eastAsia="Times New Roman" w:hAnsi="Apple Color Emoji" w:cs="Apple Color Emoji"/>
                <w:color w:val="000000"/>
              </w:rPr>
              <w:t>🟡</w:t>
            </w:r>
            <w:r w:rsidRPr="00DA163D">
              <w:rPr>
                <w:rFonts w:ascii="Nunito Sans" w:eastAsia="Times New Roman" w:hAnsi="Nunito Sans"/>
                <w:color w:val="000000"/>
              </w:rPr>
              <w:t xml:space="preserve"> </w:t>
            </w:r>
            <w:r w:rsidRPr="00DA163D">
              <w:rPr>
                <w:rFonts w:ascii="Apple Color Emoji" w:eastAsia="Times New Roman" w:hAnsi="Apple Color Emoji" w:cs="Apple Color Emoji"/>
                <w:color w:val="000000"/>
              </w:rPr>
              <w:t>🔴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5B8F84FC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  <w:hideMark/>
          </w:tcPr>
          <w:p w14:paraId="2BEDB01C" w14:textId="77777777" w:rsidR="00806B80" w:rsidRPr="00DA163D" w:rsidRDefault="00806B80" w:rsidP="00806B80">
            <w:pPr>
              <w:spacing w:line="240" w:lineRule="auto"/>
              <w:rPr>
                <w:rFonts w:ascii="Nunito Sans" w:eastAsia="Times New Roman" w:hAnsi="Nunito Sans" w:cs="Times New Roman"/>
                <w:sz w:val="24"/>
                <w:szCs w:val="24"/>
              </w:rPr>
            </w:pPr>
          </w:p>
        </w:tc>
      </w:tr>
    </w:tbl>
    <w:p w14:paraId="3F24B3A7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5FEC3D7B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4FF9365" w14:textId="77777777" w:rsidR="00806B80" w:rsidRDefault="00806B80" w:rsidP="00806B80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1"/>
        <w:tblW w:w="15876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5876"/>
      </w:tblGrid>
      <w:tr w:rsidR="00806B80" w14:paraId="5E8193AA" w14:textId="77777777" w:rsidTr="0040100A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BC638E5" w14:textId="26D2019A" w:rsidR="00806B80" w:rsidRDefault="00806B80" w:rsidP="0040100A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lastRenderedPageBreak/>
              <w:t xml:space="preserve">2. </w:t>
            </w: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Column definitions</w:t>
            </w:r>
          </w:p>
        </w:tc>
      </w:tr>
    </w:tbl>
    <w:p w14:paraId="2C0ABEDF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E45F6C9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Tool name: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Specific platform or system</w:t>
      </w:r>
    </w:p>
    <w:p w14:paraId="2D19416E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Purpose: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problem this solves (one sentence)</w:t>
      </w:r>
    </w:p>
    <w:p w14:paraId="3CEFEC95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Owner: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Role responsible for reviewing effectiveness and safety</w:t>
      </w:r>
    </w:p>
    <w:p w14:paraId="5B53DEE1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Data in: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pupil/staff data enters the system</w:t>
      </w:r>
    </w:p>
    <w:p w14:paraId="3B9A33E8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Data out: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the tool produces or shares</w:t>
      </w:r>
    </w:p>
    <w:p w14:paraId="25C620C7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Risk status: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Apple Color Emoji" w:eastAsia="Nunito Sans" w:hAnsi="Apple Color Emoji" w:cs="Apple Color Emoji"/>
          <w:bCs/>
          <w:sz w:val="24"/>
          <w:szCs w:val="24"/>
          <w:highlight w:val="white"/>
        </w:rPr>
        <w:t>🟢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Low risk | </w:t>
      </w:r>
      <w:r w:rsidRPr="00806B80">
        <w:rPr>
          <w:rFonts w:ascii="Apple Color Emoji" w:eastAsia="Nunito Sans" w:hAnsi="Apple Color Emoji" w:cs="Apple Color Emoji"/>
          <w:bCs/>
          <w:sz w:val="24"/>
          <w:szCs w:val="24"/>
          <w:highlight w:val="white"/>
        </w:rPr>
        <w:t>🟡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Moderate risk – monitor | </w:t>
      </w:r>
      <w:r w:rsidRPr="00806B80">
        <w:rPr>
          <w:rFonts w:ascii="Apple Color Emoji" w:eastAsia="Nunito Sans" w:hAnsi="Apple Color Emoji" w:cs="Apple Color Emoji"/>
          <w:bCs/>
          <w:sz w:val="24"/>
          <w:szCs w:val="24"/>
          <w:highlight w:val="white"/>
        </w:rPr>
        <w:t>🔴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High risk – urgent review</w:t>
      </w:r>
    </w:p>
    <w:p w14:paraId="3CE42F6F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Last review: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Date last checked by owner</w:t>
      </w:r>
    </w:p>
    <w:p w14:paraId="18FC978F" w14:textId="77777777" w:rsidR="00806B80" w:rsidRPr="00806B80" w:rsidRDefault="00806B80" w:rsidP="00806B80">
      <w:pPr>
        <w:numPr>
          <w:ilvl w:val="0"/>
          <w:numId w:val="44"/>
        </w:numPr>
        <w:tabs>
          <w:tab w:val="num" w:pos="720"/>
        </w:tabs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Notes: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Key considerations, concerns, or actions needed</w:t>
      </w:r>
    </w:p>
    <w:p w14:paraId="6EB649D4" w14:textId="61942C49" w:rsidR="00806B80" w:rsidRDefault="00806B80" w:rsidP="00806B80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2"/>
        <w:tblW w:w="15876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5876"/>
      </w:tblGrid>
      <w:tr w:rsidR="00806B80" w14:paraId="180F82D1" w14:textId="77777777" w:rsidTr="00806B80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23B4D40" w14:textId="401B4917" w:rsidR="00806B80" w:rsidRDefault="00806B80" w:rsidP="0040100A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 xml:space="preserve">3. </w:t>
            </w: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AI tools review agenda</w:t>
            </w:r>
          </w:p>
        </w:tc>
      </w:tr>
    </w:tbl>
    <w:p w14:paraId="7310DE23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2BFCBC93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When: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Every half-term (6 times per year)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Who attends: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[SLT lead for AI], [DPO], [IT lead], [Safeguarding lead], [relevant tool owners]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Time needed: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60-90 minutes</w:t>
      </w:r>
    </w:p>
    <w:p w14:paraId="4ADBB0E2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4188CE3F" w14:textId="77777777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1. Register update (10 mins)</w:t>
      </w:r>
    </w:p>
    <w:p w14:paraId="385D193C" w14:textId="77777777" w:rsidR="00806B80" w:rsidRPr="00806B80" w:rsidRDefault="00806B80" w:rsidP="00806B80">
      <w:pPr>
        <w:numPr>
          <w:ilvl w:val="0"/>
          <w:numId w:val="45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Have any new tools been adopted since last review?</w:t>
      </w:r>
    </w:p>
    <w:p w14:paraId="669DDE2C" w14:textId="77777777" w:rsidR="00806B80" w:rsidRPr="00806B80" w:rsidRDefault="00806B80" w:rsidP="00806B80">
      <w:pPr>
        <w:numPr>
          <w:ilvl w:val="0"/>
          <w:numId w:val="45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Have any tools been removed or replaced?</w:t>
      </w:r>
    </w:p>
    <w:p w14:paraId="516133D9" w14:textId="77777777" w:rsidR="00806B80" w:rsidRDefault="00806B80" w:rsidP="00806B80">
      <w:pPr>
        <w:numPr>
          <w:ilvl w:val="0"/>
          <w:numId w:val="45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Update register with </w:t>
      </w:r>
      <w:proofErr w:type="gramStart"/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current status</w:t>
      </w:r>
      <w:proofErr w:type="gramEnd"/>
    </w:p>
    <w:p w14:paraId="1979F34A" w14:textId="77777777" w:rsidR="00806B80" w:rsidRPr="00806B80" w:rsidRDefault="00806B80" w:rsidP="00806B80">
      <w:pPr>
        <w:ind w:left="360"/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90EDAF6" w14:textId="77777777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2. Risk review (15 mins)</w:t>
      </w:r>
    </w:p>
    <w:p w14:paraId="69F2BBA6" w14:textId="77777777" w:rsidR="00806B80" w:rsidRPr="00806B80" w:rsidRDefault="00806B80" w:rsidP="00806B80">
      <w:pPr>
        <w:numPr>
          <w:ilvl w:val="0"/>
          <w:numId w:val="46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Review all </w:t>
      </w:r>
      <w:r w:rsidRPr="00806B80">
        <w:rPr>
          <w:rFonts w:ascii="Apple Color Emoji" w:eastAsia="Nunito Sans" w:hAnsi="Apple Color Emoji" w:cs="Apple Color Emoji"/>
          <w:sz w:val="24"/>
          <w:szCs w:val="24"/>
          <w:highlight w:val="white"/>
        </w:rPr>
        <w:t>🟡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and </w:t>
      </w:r>
      <w:r w:rsidRPr="00806B80">
        <w:rPr>
          <w:rFonts w:ascii="Apple Color Emoji" w:eastAsia="Nunito Sans" w:hAnsi="Apple Color Emoji" w:cs="Apple Color Emoji"/>
          <w:sz w:val="24"/>
          <w:szCs w:val="24"/>
          <w:highlight w:val="white"/>
        </w:rPr>
        <w:t>🔴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rated tools</w:t>
      </w:r>
    </w:p>
    <w:p w14:paraId="2015B68F" w14:textId="77777777" w:rsidR="00806B80" w:rsidRPr="00806B80" w:rsidRDefault="00806B80" w:rsidP="00806B80">
      <w:pPr>
        <w:numPr>
          <w:ilvl w:val="0"/>
          <w:numId w:val="46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lastRenderedPageBreak/>
        <w:t>Have risks reduced or increased?</w:t>
      </w:r>
    </w:p>
    <w:p w14:paraId="7C094AF6" w14:textId="77777777" w:rsidR="00806B80" w:rsidRPr="00806B80" w:rsidRDefault="00806B80" w:rsidP="00806B80">
      <w:pPr>
        <w:numPr>
          <w:ilvl w:val="0"/>
          <w:numId w:val="46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Update risk ratings</w:t>
      </w:r>
    </w:p>
    <w:p w14:paraId="0B8DB65B" w14:textId="77777777" w:rsidR="00806B80" w:rsidRPr="00806B80" w:rsidRDefault="00806B80" w:rsidP="00806B80">
      <w:pPr>
        <w:numPr>
          <w:ilvl w:val="0"/>
          <w:numId w:val="46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Assign actions for high-risk items</w:t>
      </w:r>
    </w:p>
    <w:p w14:paraId="6BA35C03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5699859E" w14:textId="6633C898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3. Duplication check (15 mins)</w:t>
      </w:r>
    </w:p>
    <w:p w14:paraId="5AA7DFF4" w14:textId="77777777" w:rsidR="00806B80" w:rsidRPr="00806B80" w:rsidRDefault="00806B80" w:rsidP="00806B80">
      <w:pPr>
        <w:numPr>
          <w:ilvl w:val="0"/>
          <w:numId w:val="47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Are multiple tools doing the same job?</w:t>
      </w:r>
    </w:p>
    <w:p w14:paraId="75478082" w14:textId="77777777" w:rsidR="00806B80" w:rsidRPr="00806B80" w:rsidRDefault="00806B80" w:rsidP="00806B80">
      <w:pPr>
        <w:numPr>
          <w:ilvl w:val="0"/>
          <w:numId w:val="47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Could we consolidate to reduce complexity?</w:t>
      </w:r>
    </w:p>
    <w:p w14:paraId="5319F881" w14:textId="77777777" w:rsidR="00806B80" w:rsidRPr="00806B80" w:rsidRDefault="00806B80" w:rsidP="00806B80">
      <w:pPr>
        <w:numPr>
          <w:ilvl w:val="0"/>
          <w:numId w:val="47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Which tool(s) should we keep?</w:t>
      </w:r>
    </w:p>
    <w:p w14:paraId="2EC0A311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265F61AE" w14:textId="750DD566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Questions to ask:</w:t>
      </w:r>
    </w:p>
    <w:p w14:paraId="34330A82" w14:textId="77777777" w:rsidR="00806B80" w:rsidRPr="00806B80" w:rsidRDefault="00806B80" w:rsidP="00806B80">
      <w:pPr>
        <w:numPr>
          <w:ilvl w:val="0"/>
          <w:numId w:val="48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Do we have multiple tools for [planning/assessment/communication]?</w:t>
      </w:r>
    </w:p>
    <w:p w14:paraId="2526DCD8" w14:textId="77777777" w:rsidR="00806B80" w:rsidRPr="00806B80" w:rsidRDefault="00806B80" w:rsidP="00806B80">
      <w:pPr>
        <w:numPr>
          <w:ilvl w:val="0"/>
          <w:numId w:val="48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Are staff learning multiple systems that do similar things?</w:t>
      </w:r>
    </w:p>
    <w:p w14:paraId="5EF3061C" w14:textId="77777777" w:rsidR="00806B80" w:rsidRPr="00806B80" w:rsidRDefault="00806B80" w:rsidP="00806B80">
      <w:pPr>
        <w:numPr>
          <w:ilvl w:val="0"/>
          <w:numId w:val="48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Would removing one tool cause problems or relief?</w:t>
      </w:r>
    </w:p>
    <w:p w14:paraId="3FA61F10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2C3E507E" w14:textId="2F3C8424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4. Privacy and data protection (15 mins)</w:t>
      </w:r>
    </w:p>
    <w:p w14:paraId="6DA2AFF6" w14:textId="77777777" w:rsidR="00806B80" w:rsidRPr="00806B80" w:rsidRDefault="00806B80" w:rsidP="00806B80">
      <w:pPr>
        <w:numPr>
          <w:ilvl w:val="0"/>
          <w:numId w:val="49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Review data flows for each tool</w:t>
      </w:r>
    </w:p>
    <w:p w14:paraId="1545676E" w14:textId="77777777" w:rsidR="00806B80" w:rsidRPr="00806B80" w:rsidRDefault="00806B80" w:rsidP="00806B80">
      <w:pPr>
        <w:numPr>
          <w:ilvl w:val="0"/>
          <w:numId w:val="49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Check all DPIAs are current</w:t>
      </w:r>
    </w:p>
    <w:p w14:paraId="229DB291" w14:textId="77777777" w:rsidR="00806B80" w:rsidRPr="00806B80" w:rsidRDefault="00806B80" w:rsidP="00806B80">
      <w:pPr>
        <w:numPr>
          <w:ilvl w:val="0"/>
          <w:numId w:val="49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Confirm parental consent up to date where needed</w:t>
      </w:r>
    </w:p>
    <w:p w14:paraId="16D822B8" w14:textId="77777777" w:rsidR="00806B80" w:rsidRPr="00806B80" w:rsidRDefault="00806B80" w:rsidP="00806B80">
      <w:pPr>
        <w:numPr>
          <w:ilvl w:val="0"/>
          <w:numId w:val="49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Flag any data protection concerns</w:t>
      </w:r>
    </w:p>
    <w:p w14:paraId="705B695B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7CB8AF9A" w14:textId="63027550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Questions to ask:</w:t>
      </w:r>
    </w:p>
    <w:p w14:paraId="5435A114" w14:textId="77777777" w:rsidR="00806B80" w:rsidRPr="00806B80" w:rsidRDefault="00806B80" w:rsidP="00806B80">
      <w:pPr>
        <w:numPr>
          <w:ilvl w:val="0"/>
          <w:numId w:val="50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Is pupil data leaving our control inappropriately?</w:t>
      </w:r>
    </w:p>
    <w:p w14:paraId="287158F4" w14:textId="77777777" w:rsidR="00806B80" w:rsidRPr="00806B80" w:rsidRDefault="00806B80" w:rsidP="00806B80">
      <w:pPr>
        <w:numPr>
          <w:ilvl w:val="0"/>
          <w:numId w:val="50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Do we have data processing agreements for all tools handling personal data?</w:t>
      </w:r>
    </w:p>
    <w:p w14:paraId="1F6E5692" w14:textId="77777777" w:rsidR="00806B80" w:rsidRPr="00806B80" w:rsidRDefault="00806B80" w:rsidP="00806B80">
      <w:pPr>
        <w:numPr>
          <w:ilvl w:val="0"/>
          <w:numId w:val="50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Are retention and deletion policies being followed?</w:t>
      </w:r>
    </w:p>
    <w:p w14:paraId="2FAFB205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9DB1AD0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1855B70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618D1CB4" w14:textId="77777777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5. Integration check: priority journeys (20 mins)</w:t>
      </w:r>
    </w:p>
    <w:p w14:paraId="1E57C2FF" w14:textId="230C8CAD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 xml:space="preserve">Choose 2 priority journeys this </w:t>
      </w:r>
      <w:r>
        <w:rPr>
          <w:rFonts w:ascii="Nunito Sans" w:eastAsia="Nunito Sans" w:hAnsi="Nunito Sans" w:cs="Nunito Sans"/>
          <w:sz w:val="24"/>
          <w:szCs w:val="24"/>
          <w:highlight w:val="white"/>
        </w:rPr>
        <w:t>review</w:t>
      </w:r>
    </w:p>
    <w:p w14:paraId="74449DB6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80F0CBB" w14:textId="7B2C3103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sz w:val="24"/>
          <w:szCs w:val="24"/>
          <w:highlight w:val="white"/>
        </w:rPr>
        <w:t>Questions to ask</w:t>
      </w:r>
    </w:p>
    <w:p w14:paraId="18B8D3C6" w14:textId="77777777" w:rsidR="00806B80" w:rsidRPr="00806B80" w:rsidRDefault="00806B80" w:rsidP="00806B80">
      <w:pPr>
        <w:numPr>
          <w:ilvl w:val="0"/>
          <w:numId w:val="51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What AI tools touch this process?</w:t>
      </w:r>
    </w:p>
    <w:p w14:paraId="05A114F2" w14:textId="77777777" w:rsidR="00806B80" w:rsidRPr="00806B80" w:rsidRDefault="00806B80" w:rsidP="00806B80">
      <w:pPr>
        <w:numPr>
          <w:ilvl w:val="0"/>
          <w:numId w:val="51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Do they work together or create friction?</w:t>
      </w:r>
    </w:p>
    <w:p w14:paraId="0FAD3C5E" w14:textId="77777777" w:rsidR="00806B80" w:rsidRPr="00806B80" w:rsidRDefault="00806B80" w:rsidP="00806B80">
      <w:pPr>
        <w:numPr>
          <w:ilvl w:val="0"/>
          <w:numId w:val="51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Is data flowing smoothly between systems?</w:t>
      </w:r>
    </w:p>
    <w:p w14:paraId="03F19B53" w14:textId="77777777" w:rsidR="00806B80" w:rsidRDefault="00806B80" w:rsidP="00806B80">
      <w:pPr>
        <w:numPr>
          <w:ilvl w:val="0"/>
          <w:numId w:val="51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Where are the gaps or duplications?</w:t>
      </w:r>
    </w:p>
    <w:p w14:paraId="2E1E6E09" w14:textId="4648697D" w:rsidR="00806B80" w:rsidRPr="00806B80" w:rsidRDefault="00806B80" w:rsidP="00806B80">
      <w:pPr>
        <w:numPr>
          <w:ilvl w:val="0"/>
          <w:numId w:val="51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sz w:val="24"/>
          <w:szCs w:val="24"/>
          <w:highlight w:val="white"/>
        </w:rPr>
        <w:t>Is the end user (pupil, teacher etc) coherent?</w:t>
      </w:r>
    </w:p>
    <w:p w14:paraId="542E4082" w14:textId="77777777" w:rsid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2658B06A" w14:textId="77777777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6. Impact and value (10 mins)</w:t>
      </w:r>
    </w:p>
    <w:p w14:paraId="337488AF" w14:textId="77777777" w:rsidR="00806B80" w:rsidRPr="00806B80" w:rsidRDefault="00806B80" w:rsidP="00806B80">
      <w:pPr>
        <w:numPr>
          <w:ilvl w:val="0"/>
          <w:numId w:val="5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Which tools are demonstrably improving outcomes or reducing workload?</w:t>
      </w:r>
    </w:p>
    <w:p w14:paraId="18AC6191" w14:textId="77777777" w:rsidR="00806B80" w:rsidRPr="00806B80" w:rsidRDefault="00806B80" w:rsidP="00806B80">
      <w:pPr>
        <w:numPr>
          <w:ilvl w:val="0"/>
          <w:numId w:val="5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Which tools aren't delivering promised value?</w:t>
      </w:r>
    </w:p>
    <w:p w14:paraId="2827AFCD" w14:textId="77777777" w:rsidR="00806B80" w:rsidRPr="00806B80" w:rsidRDefault="00806B80" w:rsidP="00806B80">
      <w:pPr>
        <w:numPr>
          <w:ilvl w:val="0"/>
          <w:numId w:val="5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Should any tools be removed or replaced?</w:t>
      </w:r>
    </w:p>
    <w:p w14:paraId="378FCD73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159000D3" w14:textId="74ECB2AF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7. Actions and next steps (10 mins)</w:t>
      </w:r>
    </w:p>
    <w:p w14:paraId="507C5EB7" w14:textId="77777777" w:rsidR="00806B80" w:rsidRPr="00806B80" w:rsidRDefault="00806B80" w:rsidP="00806B80">
      <w:pPr>
        <w:numPr>
          <w:ilvl w:val="0"/>
          <w:numId w:val="5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Assign specific actions with owners and deadlines</w:t>
      </w:r>
    </w:p>
    <w:p w14:paraId="4E4A77EF" w14:textId="77777777" w:rsidR="00806B80" w:rsidRPr="00806B80" w:rsidRDefault="00806B80" w:rsidP="00806B80">
      <w:pPr>
        <w:numPr>
          <w:ilvl w:val="0"/>
          <w:numId w:val="5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Schedule next review</w:t>
      </w:r>
    </w:p>
    <w:p w14:paraId="19E7E36B" w14:textId="77777777" w:rsidR="00806B80" w:rsidRPr="00806B80" w:rsidRDefault="00806B80" w:rsidP="00806B80">
      <w:pPr>
        <w:numPr>
          <w:ilvl w:val="0"/>
          <w:numId w:val="53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Identify what needs wider staff communication</w:t>
      </w:r>
    </w:p>
    <w:p w14:paraId="0C0CC766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B3C6D46" w14:textId="77777777" w:rsidR="00806B80" w:rsidRPr="00806B80" w:rsidRDefault="00806B80" w:rsidP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716AAC8A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3550B8D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4D7FB2D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0DBEBA8" w14:textId="77777777" w:rsidR="00806B80" w:rsidRDefault="00806B80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tbl>
      <w:tblPr>
        <w:tblStyle w:val="a3"/>
        <w:tblW w:w="15876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5876"/>
      </w:tblGrid>
      <w:tr w:rsidR="00CA5E03" w14:paraId="1EE50B5A" w14:textId="77777777" w:rsidTr="00806B80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1AC0267" w14:textId="3C0322F0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lastRenderedPageBreak/>
              <w:t>4</w:t>
            </w:r>
            <w:r w:rsidR="00000000"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 xml:space="preserve">. </w:t>
            </w:r>
            <w:r w:rsidR="00806B80"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Quick decision framework</w:t>
            </w:r>
          </w:p>
        </w:tc>
      </w:tr>
    </w:tbl>
    <w:p w14:paraId="53F13EAE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6638E06A" w14:textId="2F06312E" w:rsidR="00806B80" w:rsidRP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When considering adopting a new AI tool, ask:</w:t>
      </w:r>
    </w:p>
    <w:p w14:paraId="7159CF54" w14:textId="77777777" w:rsidR="00806B80" w:rsidRPr="00806B80" w:rsidRDefault="00806B80" w:rsidP="00806B80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Purpose: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specific problem does this solve that we can't solve better another way?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  <w:t xml:space="preserve"> </w:t>
      </w: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Ownership: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Who will be responsible for reviewing this?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  <w:t xml:space="preserve"> </w:t>
      </w: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Data: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goes in and out? Is this GDPR compliant?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  <w:t xml:space="preserve"> </w:t>
      </w: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Risk: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What could go wrong and how will we monitor it?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  <w:t xml:space="preserve"> </w:t>
      </w: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Integration: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Does this duplicate existing tools? How will it connect to current systems?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  <w:t xml:space="preserve"> </w:t>
      </w:r>
      <w:r w:rsidRPr="00806B80">
        <w:rPr>
          <w:rFonts w:ascii="Segoe UI Symbol" w:eastAsia="Nunito Sans" w:hAnsi="Segoe UI Symbol" w:cs="Segoe UI Symbol"/>
          <w:bCs/>
          <w:sz w:val="24"/>
          <w:szCs w:val="24"/>
          <w:highlight w:val="white"/>
        </w:rPr>
        <w:t>✓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Value:</w:t>
      </w:r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How will we measure whether this is </w:t>
      </w:r>
      <w:proofErr w:type="gramStart"/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>actually helping</w:t>
      </w:r>
      <w:proofErr w:type="gramEnd"/>
      <w:r w:rsidRPr="00806B80">
        <w:rPr>
          <w:rFonts w:ascii="Nunito Sans" w:eastAsia="Nunito Sans" w:hAnsi="Nunito Sans" w:cs="Nunito Sans"/>
          <w:bCs/>
          <w:sz w:val="24"/>
          <w:szCs w:val="24"/>
          <w:highlight w:val="white"/>
        </w:rPr>
        <w:t>?</w:t>
      </w:r>
    </w:p>
    <w:p w14:paraId="3ED4F936" w14:textId="77777777" w:rsidR="00806B80" w:rsidRDefault="00806B80" w:rsidP="00806B80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5DF991AB" w14:textId="1B99700E" w:rsidR="005F7746" w:rsidRPr="005F7746" w:rsidRDefault="00806B80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If you can't answer all six questions confidently, don't adopt the tool yet.</w:t>
      </w:r>
    </w:p>
    <w:p w14:paraId="1288C7E3" w14:textId="528181C2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sectPr w:rsidR="00CA5E03" w:rsidSect="00806B80">
      <w:headerReference w:type="default" r:id="rId7"/>
      <w:footerReference w:type="even" r:id="rId8"/>
      <w:footerReference w:type="default" r:id="rId9"/>
      <w:footerReference w:type="first" r:id="rId10"/>
      <w:pgSz w:w="16840" w:h="11900" w:orient="landscape"/>
      <w:pgMar w:top="357" w:right="833" w:bottom="833" w:left="992" w:header="567" w:footer="142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6B2C8F" w14:textId="77777777" w:rsidR="00CD43C9" w:rsidRDefault="00CD43C9">
      <w:pPr>
        <w:spacing w:line="240" w:lineRule="auto"/>
      </w:pPr>
      <w:r>
        <w:separator/>
      </w:r>
    </w:p>
  </w:endnote>
  <w:endnote w:type="continuationSeparator" w:id="0">
    <w:p w14:paraId="615A2796" w14:textId="77777777" w:rsidR="00CD43C9" w:rsidRDefault="00CD43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D0BED8D4-6A54-9A49-AABF-9848B6FDD6BF}"/>
    <w:embedBold r:id="rId2" w:fontKey="{4EFA31A1-44D4-F243-98C6-179195830FC1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99A0B13F-C2ED-284F-B1E3-0A567D58E50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864A6CB0-7413-5F47-B6DA-B254590349AC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434CA999-8291-E34F-A786-0C41BF28072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7D469693-6759-DF4B-82B4-51CBC751580C}"/>
    <w:embedBold r:id="rId7" w:fontKey="{60BCE953-EDF7-3048-8218-D24495232729}"/>
    <w:embedItalic r:id="rId8" w:fontKey="{366193C9-BFCA-154D-9029-A1F12D052149}"/>
  </w:font>
  <w:font w:name="Nunito Sans SemiBold">
    <w:panose1 w:val="00000000000000000000"/>
    <w:charset w:val="4D"/>
    <w:family w:val="auto"/>
    <w:pitch w:val="variable"/>
    <w:sig w:usb0="A00002FF" w:usb1="5000204B" w:usb2="00000000" w:usb3="00000000" w:csb0="00000197" w:csb1="00000000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9" w:fontKey="{502BE66A-F9A6-1F49-B3DD-8AF7B92F5F33}"/>
    <w:embedBold r:id="rId10" w:fontKey="{33401BB8-9247-AE4B-916D-F8A0400FA91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1C83EE0C-0B3F-3A4F-90E3-FFF6BB19BD92}"/>
  </w:font>
  <w:font w:name="Nunito Sans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2" w:fontKey="{077B751B-8531-3741-A811-30BEA10A81EB}"/>
    <w:embedBold r:id="rId13" w:fontKey="{2BFDAF51-03C7-304C-B453-21017058162B}"/>
    <w:embedItalic r:id="rId14" w:fontKey="{51BC4003-77CF-6D45-B4D6-B7ED23B2A78A}"/>
    <w:embedBoldItalic r:id="rId15" w:fontKey="{9D3EFA34-5EDB-B243-851B-8714FCAFBB72}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  <w:embedBold r:id="rId17" w:fontKey="{54C56B04-34E6-FD40-934C-33EC22E2E560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8" w:fontKey="{C5C845DC-8FED-854C-B7AD-BF94BED8A75B}"/>
    <w:embedBold r:id="rId19" w:fontKey="{E2EFB4D5-3BBA-E347-A715-5C01A5CD57E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0" w:fontKey="{52D2359B-D68F-934A-8E0A-DC6BE8CEA0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90796F" w14:textId="77777777" w:rsidR="00CA5E03" w:rsidRDefault="00000000">
    <w:pPr>
      <w:ind w:left="-850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Helping schools close the maths attainment gap through targeted one to one teaching and flexible resources  </w:t>
    </w:r>
  </w:p>
  <w:p w14:paraId="068F4DF3" w14:textId="77777777" w:rsidR="00CA5E03" w:rsidRDefault="00000000">
    <w:pPr>
      <w:ind w:left="-708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>
      <w:rPr>
        <w:rFonts w:ascii="Nunito Sans" w:eastAsia="Nunito Sans" w:hAnsi="Nunito Sans" w:cs="Nunito Sans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0003D" w14:textId="3845858A" w:rsidR="00CA5E03" w:rsidRDefault="00000000" w:rsidP="00806B80">
    <w:pPr>
      <w:ind w:left="570" w:hanging="570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</w:t>
    </w:r>
    <w:r w:rsidR="00806B80">
      <w:rPr>
        <w:rFonts w:ascii="Nunito Sans" w:eastAsia="Nunito Sans" w:hAnsi="Nunito Sans" w:cs="Nunito Sans"/>
        <w:sz w:val="18"/>
        <w:szCs w:val="18"/>
      </w:rPr>
      <w:tab/>
    </w:r>
    <w:r w:rsidR="00806B80">
      <w:rPr>
        <w:rFonts w:ascii="Nunito Sans" w:eastAsia="Nunito Sans" w:hAnsi="Nunito Sans" w:cs="Nunito Sans"/>
        <w:sz w:val="18"/>
        <w:szCs w:val="18"/>
      </w:rPr>
      <w:tab/>
    </w:r>
    <w:r w:rsidR="00806B80">
      <w:rPr>
        <w:rFonts w:ascii="Nunito Sans" w:eastAsia="Nunito Sans" w:hAnsi="Nunito Sans" w:cs="Nunito Sans"/>
        <w:sz w:val="18"/>
        <w:szCs w:val="18"/>
      </w:rPr>
      <w:tab/>
    </w:r>
    <w:r w:rsidR="00806B80">
      <w:rPr>
        <w:rFonts w:ascii="Nunito Sans" w:eastAsia="Nunito Sans" w:hAnsi="Nunito Sans" w:cs="Nunito Sans"/>
        <w:sz w:val="18"/>
        <w:szCs w:val="18"/>
      </w:rPr>
      <w:tab/>
    </w:r>
    <w:r w:rsidR="00806B80">
      <w:rPr>
        <w:rFonts w:ascii="Nunito Sans" w:eastAsia="Nunito Sans" w:hAnsi="Nunito Sans" w:cs="Nunito Sans"/>
        <w:sz w:val="18"/>
        <w:szCs w:val="18"/>
      </w:rPr>
      <w:tab/>
      <w:t xml:space="preserve">        </w:t>
    </w:r>
    <w:r>
      <w:rPr>
        <w:rFonts w:ascii="Nunito Sans" w:eastAsia="Nunito Sans" w:hAnsi="Nunito Sans" w:cs="Nunito Sans"/>
        <w:sz w:val="18"/>
        <w:szCs w:val="18"/>
      </w:rPr>
      <w:t>Helping schools close the maths attainment gap through targeted one to one teaching and flexible resources</w:t>
    </w:r>
  </w:p>
  <w:p w14:paraId="36E6021F" w14:textId="77777777" w:rsidR="00CA5E03" w:rsidRDefault="00000000">
    <w:pPr>
      <w:ind w:right="-429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 w:rsidR="0078747D">
      <w:rPr>
        <w:rFonts w:ascii="Nunito Sans" w:eastAsia="Nunito Sans" w:hAnsi="Nunito Sans" w:cs="Nunito Sans"/>
        <w:noProof/>
        <w:sz w:val="18"/>
        <w:szCs w:val="18"/>
      </w:rPr>
      <w:t>1</w:t>
    </w:r>
    <w:r>
      <w:rPr>
        <w:rFonts w:ascii="Nunito Sans" w:eastAsia="Nunito Sans" w:hAnsi="Nunito Sans" w:cs="Nunito Sans"/>
        <w:sz w:val="18"/>
        <w:szCs w:val="18"/>
      </w:rPr>
      <w:fldChar w:fldCharType="end"/>
    </w:r>
    <w:r>
      <w:rPr>
        <w:rFonts w:ascii="Nunito Sans" w:eastAsia="Nunito Sans" w:hAnsi="Nunito Sans" w:cs="Nunito Sans"/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D8F212" w14:textId="77777777" w:rsidR="00CA5E03" w:rsidRDefault="00000000">
    <w:pPr>
      <w:jc w:val="right"/>
    </w:pPr>
    <w:r>
      <w:rPr>
        <w:sz w:val="20"/>
        <w:szCs w:val="20"/>
      </w:rPr>
      <w:t xml:space="preserve">© Third Space Learning 2021. You may photocopy this page.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>PAGE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fldChar w:fldCharType="end"/>
    </w:r>
    <w:r>
      <w:rPr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BEC403" w14:textId="77777777" w:rsidR="00CD43C9" w:rsidRDefault="00CD43C9">
      <w:pPr>
        <w:spacing w:line="240" w:lineRule="auto"/>
      </w:pPr>
      <w:r>
        <w:separator/>
      </w:r>
    </w:p>
  </w:footnote>
  <w:footnote w:type="continuationSeparator" w:id="0">
    <w:p w14:paraId="10E51566" w14:textId="77777777" w:rsidR="00CD43C9" w:rsidRDefault="00CD43C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945E2C" w14:textId="5938E6CC" w:rsidR="00CA5E03" w:rsidRDefault="00806B80">
    <w:pPr>
      <w:rPr>
        <w:rFonts w:ascii="Nunito Sans" w:eastAsia="Nunito Sans" w:hAnsi="Nunito Sans" w:cs="Nunito Sans"/>
        <w:color w:val="2779F5"/>
        <w:sz w:val="24"/>
        <w:szCs w:val="24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7DA7A60" wp14:editId="1F1C7824">
          <wp:simplePos x="0" y="0"/>
          <wp:positionH relativeFrom="column">
            <wp:posOffset>8315960</wp:posOffset>
          </wp:positionH>
          <wp:positionV relativeFrom="paragraph">
            <wp:posOffset>-101293</wp:posOffset>
          </wp:positionV>
          <wp:extent cx="1066800" cy="327434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66800" cy="32743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Nunito Sans" w:eastAsia="Nunito Sans" w:hAnsi="Nunito Sans" w:cs="Nunito Sans"/>
        <w:color w:val="2779F5"/>
        <w:sz w:val="24"/>
        <w:szCs w:val="24"/>
      </w:rPr>
      <w:t>Central AI Tools Register</w:t>
    </w:r>
    <w:r w:rsidR="005F7746">
      <w:rPr>
        <w:rFonts w:ascii="Nunito Sans" w:eastAsia="Nunito Sans" w:hAnsi="Nunito Sans" w:cs="Nunito Sans"/>
        <w:color w:val="2779F5"/>
        <w:sz w:val="24"/>
        <w:szCs w:val="24"/>
      </w:rPr>
      <w:t xml:space="preserve"> </w:t>
    </w:r>
    <w:r w:rsidR="00000000">
      <w:rPr>
        <w:rFonts w:ascii="Nunito Sans" w:eastAsia="Nunito Sans" w:hAnsi="Nunito Sans" w:cs="Nunito Sans"/>
        <w:color w:val="2779F5"/>
        <w:sz w:val="24"/>
        <w:szCs w:val="24"/>
      </w:rPr>
      <w:t xml:space="preserve">Version 1.0 - </w:t>
    </w:r>
    <w:r w:rsidR="005F7746">
      <w:rPr>
        <w:rFonts w:ascii="Nunito Sans" w:eastAsia="Nunito Sans" w:hAnsi="Nunito Sans" w:cs="Nunito Sans"/>
        <w:color w:val="2779F5"/>
        <w:sz w:val="24"/>
        <w:szCs w:val="24"/>
      </w:rPr>
      <w:t>November</w:t>
    </w:r>
    <w:r w:rsidR="00000000">
      <w:rPr>
        <w:rFonts w:ascii="Nunito Sans" w:eastAsia="Nunito Sans" w:hAnsi="Nunito Sans" w:cs="Nunito Sans"/>
        <w:color w:val="2779F5"/>
        <w:sz w:val="24"/>
        <w:szCs w:val="24"/>
      </w:rPr>
      <w:t xml:space="preserve"> 2025 </w:t>
    </w:r>
  </w:p>
  <w:p w14:paraId="5EED931A" w14:textId="77777777" w:rsidR="00CA5E03" w:rsidRDefault="00CA5E0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71FB2"/>
    <w:multiLevelType w:val="multilevel"/>
    <w:tmpl w:val="5FD26FD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C5497D"/>
    <w:multiLevelType w:val="multilevel"/>
    <w:tmpl w:val="1B76CA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0D053C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00627"/>
    <w:multiLevelType w:val="multilevel"/>
    <w:tmpl w:val="50D0CA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4F30954"/>
    <w:multiLevelType w:val="multilevel"/>
    <w:tmpl w:val="F7262F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5862663"/>
    <w:multiLevelType w:val="multilevel"/>
    <w:tmpl w:val="A8A89F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05C87918"/>
    <w:multiLevelType w:val="multilevel"/>
    <w:tmpl w:val="BCFA3A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06F752FA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7310A1D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A6B6A31"/>
    <w:multiLevelType w:val="multilevel"/>
    <w:tmpl w:val="43C2EA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196583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36F4748"/>
    <w:multiLevelType w:val="multilevel"/>
    <w:tmpl w:val="95345F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14204D03"/>
    <w:multiLevelType w:val="multilevel"/>
    <w:tmpl w:val="4BC675D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147F077D"/>
    <w:multiLevelType w:val="multilevel"/>
    <w:tmpl w:val="EFAE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0982599"/>
    <w:multiLevelType w:val="multilevel"/>
    <w:tmpl w:val="55C26C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222A6010"/>
    <w:multiLevelType w:val="multilevel"/>
    <w:tmpl w:val="324E64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2384340F"/>
    <w:multiLevelType w:val="hybridMultilevel"/>
    <w:tmpl w:val="E53262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E05D94"/>
    <w:multiLevelType w:val="multilevel"/>
    <w:tmpl w:val="62F6ED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268E5571"/>
    <w:multiLevelType w:val="multilevel"/>
    <w:tmpl w:val="54F835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27103C70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A4E2471"/>
    <w:multiLevelType w:val="multilevel"/>
    <w:tmpl w:val="8CF053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2CE640EE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0351B1F"/>
    <w:multiLevelType w:val="multilevel"/>
    <w:tmpl w:val="6A8E58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5BE69F8"/>
    <w:multiLevelType w:val="multilevel"/>
    <w:tmpl w:val="15420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9A37422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AE93D80"/>
    <w:multiLevelType w:val="multilevel"/>
    <w:tmpl w:val="3AE4BF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3E5B6D15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EB31D80"/>
    <w:multiLevelType w:val="multilevel"/>
    <w:tmpl w:val="C840D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3ED95478"/>
    <w:multiLevelType w:val="multilevel"/>
    <w:tmpl w:val="A6B60A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43874B4A"/>
    <w:multiLevelType w:val="multilevel"/>
    <w:tmpl w:val="191C8AC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44703DA4"/>
    <w:multiLevelType w:val="multilevel"/>
    <w:tmpl w:val="1E1C94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45AF015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6573196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48B801C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4A2352A7"/>
    <w:multiLevelType w:val="multilevel"/>
    <w:tmpl w:val="24FC21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4E277AF9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2D6316E"/>
    <w:multiLevelType w:val="hybridMultilevel"/>
    <w:tmpl w:val="2EF6DD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7AA5FA0"/>
    <w:multiLevelType w:val="multilevel"/>
    <w:tmpl w:val="B1F0D3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59165D6B"/>
    <w:multiLevelType w:val="multilevel"/>
    <w:tmpl w:val="2416DC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605C04F3"/>
    <w:multiLevelType w:val="multilevel"/>
    <w:tmpl w:val="1F5A05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60625DDC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7DB790B"/>
    <w:multiLevelType w:val="multilevel"/>
    <w:tmpl w:val="F9303D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2" w15:restartNumberingAfterBreak="0">
    <w:nsid w:val="6AC96184"/>
    <w:multiLevelType w:val="multilevel"/>
    <w:tmpl w:val="96002A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6AC965AA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D2853B7"/>
    <w:multiLevelType w:val="multilevel"/>
    <w:tmpl w:val="9488CC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5" w15:restartNumberingAfterBreak="0">
    <w:nsid w:val="6EC124DE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736833AA"/>
    <w:multiLevelType w:val="multilevel"/>
    <w:tmpl w:val="80048C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7" w15:restartNumberingAfterBreak="0">
    <w:nsid w:val="752F6A7E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A124967"/>
    <w:multiLevelType w:val="multilevel"/>
    <w:tmpl w:val="8376B9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9" w15:restartNumberingAfterBreak="0">
    <w:nsid w:val="7A28295F"/>
    <w:multiLevelType w:val="multilevel"/>
    <w:tmpl w:val="CB40E0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0" w15:restartNumberingAfterBreak="0">
    <w:nsid w:val="7A671A10"/>
    <w:multiLevelType w:val="multilevel"/>
    <w:tmpl w:val="2AB83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1" w15:restartNumberingAfterBreak="0">
    <w:nsid w:val="7F5075EA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7FDA273F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71712893">
    <w:abstractNumId w:val="3"/>
  </w:num>
  <w:num w:numId="2" w16cid:durableId="776213853">
    <w:abstractNumId w:val="37"/>
  </w:num>
  <w:num w:numId="3" w16cid:durableId="2061663214">
    <w:abstractNumId w:val="25"/>
  </w:num>
  <w:num w:numId="4" w16cid:durableId="1301301795">
    <w:abstractNumId w:val="17"/>
  </w:num>
  <w:num w:numId="5" w16cid:durableId="667900567">
    <w:abstractNumId w:val="44"/>
  </w:num>
  <w:num w:numId="6" w16cid:durableId="1516267850">
    <w:abstractNumId w:val="41"/>
  </w:num>
  <w:num w:numId="7" w16cid:durableId="842671945">
    <w:abstractNumId w:val="34"/>
  </w:num>
  <w:num w:numId="8" w16cid:durableId="1477719922">
    <w:abstractNumId w:val="42"/>
  </w:num>
  <w:num w:numId="9" w16cid:durableId="404954200">
    <w:abstractNumId w:val="46"/>
  </w:num>
  <w:num w:numId="10" w16cid:durableId="1196386688">
    <w:abstractNumId w:val="30"/>
  </w:num>
  <w:num w:numId="11" w16cid:durableId="1316228176">
    <w:abstractNumId w:val="14"/>
  </w:num>
  <w:num w:numId="12" w16cid:durableId="436564466">
    <w:abstractNumId w:val="22"/>
  </w:num>
  <w:num w:numId="13" w16cid:durableId="1433628040">
    <w:abstractNumId w:val="38"/>
  </w:num>
  <w:num w:numId="14" w16cid:durableId="1730685545">
    <w:abstractNumId w:val="20"/>
  </w:num>
  <w:num w:numId="15" w16cid:durableId="398938752">
    <w:abstractNumId w:val="23"/>
  </w:num>
  <w:num w:numId="16" w16cid:durableId="111559616">
    <w:abstractNumId w:val="0"/>
  </w:num>
  <w:num w:numId="17" w16cid:durableId="50277122">
    <w:abstractNumId w:val="12"/>
  </w:num>
  <w:num w:numId="18" w16cid:durableId="1448037625">
    <w:abstractNumId w:val="6"/>
  </w:num>
  <w:num w:numId="19" w16cid:durableId="1416636025">
    <w:abstractNumId w:val="29"/>
  </w:num>
  <w:num w:numId="20" w16cid:durableId="633172954">
    <w:abstractNumId w:val="50"/>
  </w:num>
  <w:num w:numId="21" w16cid:durableId="1748920166">
    <w:abstractNumId w:val="5"/>
  </w:num>
  <w:num w:numId="22" w16cid:durableId="1321808717">
    <w:abstractNumId w:val="39"/>
  </w:num>
  <w:num w:numId="23" w16cid:durableId="28531931">
    <w:abstractNumId w:val="9"/>
  </w:num>
  <w:num w:numId="24" w16cid:durableId="385764145">
    <w:abstractNumId w:val="48"/>
  </w:num>
  <w:num w:numId="25" w16cid:durableId="339089624">
    <w:abstractNumId w:val="28"/>
  </w:num>
  <w:num w:numId="26" w16cid:durableId="1582328878">
    <w:abstractNumId w:val="15"/>
  </w:num>
  <w:num w:numId="27" w16cid:durableId="566918701">
    <w:abstractNumId w:val="11"/>
  </w:num>
  <w:num w:numId="28" w16cid:durableId="925654465">
    <w:abstractNumId w:val="4"/>
  </w:num>
  <w:num w:numId="29" w16cid:durableId="160312467">
    <w:abstractNumId w:val="1"/>
  </w:num>
  <w:num w:numId="30" w16cid:durableId="209725792">
    <w:abstractNumId w:val="18"/>
  </w:num>
  <w:num w:numId="31" w16cid:durableId="1568345505">
    <w:abstractNumId w:val="27"/>
  </w:num>
  <w:num w:numId="32" w16cid:durableId="808404519">
    <w:abstractNumId w:val="49"/>
  </w:num>
  <w:num w:numId="33" w16cid:durableId="320080891">
    <w:abstractNumId w:val="36"/>
  </w:num>
  <w:num w:numId="34" w16cid:durableId="53239967">
    <w:abstractNumId w:val="32"/>
  </w:num>
  <w:num w:numId="35" w16cid:durableId="259335574">
    <w:abstractNumId w:val="16"/>
  </w:num>
  <w:num w:numId="36" w16cid:durableId="925769544">
    <w:abstractNumId w:val="8"/>
  </w:num>
  <w:num w:numId="37" w16cid:durableId="2101441486">
    <w:abstractNumId w:val="7"/>
  </w:num>
  <w:num w:numId="38" w16cid:durableId="1900626100">
    <w:abstractNumId w:val="2"/>
  </w:num>
  <w:num w:numId="39" w16cid:durableId="563609620">
    <w:abstractNumId w:val="31"/>
  </w:num>
  <w:num w:numId="40" w16cid:durableId="962156349">
    <w:abstractNumId w:val="21"/>
  </w:num>
  <w:num w:numId="41" w16cid:durableId="126048456">
    <w:abstractNumId w:val="13"/>
  </w:num>
  <w:num w:numId="42" w16cid:durableId="38282299">
    <w:abstractNumId w:val="33"/>
  </w:num>
  <w:num w:numId="43" w16cid:durableId="564993529">
    <w:abstractNumId w:val="10"/>
  </w:num>
  <w:num w:numId="44" w16cid:durableId="1898315979">
    <w:abstractNumId w:val="43"/>
  </w:num>
  <w:num w:numId="45" w16cid:durableId="2053187640">
    <w:abstractNumId w:val="26"/>
  </w:num>
  <w:num w:numId="46" w16cid:durableId="375929657">
    <w:abstractNumId w:val="24"/>
  </w:num>
  <w:num w:numId="47" w16cid:durableId="1430345590">
    <w:abstractNumId w:val="19"/>
  </w:num>
  <w:num w:numId="48" w16cid:durableId="1426460322">
    <w:abstractNumId w:val="51"/>
  </w:num>
  <w:num w:numId="49" w16cid:durableId="1435200735">
    <w:abstractNumId w:val="52"/>
  </w:num>
  <w:num w:numId="50" w16cid:durableId="92550588">
    <w:abstractNumId w:val="45"/>
  </w:num>
  <w:num w:numId="51" w16cid:durableId="264534209">
    <w:abstractNumId w:val="40"/>
  </w:num>
  <w:num w:numId="52" w16cid:durableId="1904095491">
    <w:abstractNumId w:val="35"/>
  </w:num>
  <w:num w:numId="53" w16cid:durableId="862599319">
    <w:abstractNumId w:val="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5E03"/>
    <w:rsid w:val="005F7746"/>
    <w:rsid w:val="00691D76"/>
    <w:rsid w:val="0078747D"/>
    <w:rsid w:val="00806B80"/>
    <w:rsid w:val="00A96A61"/>
    <w:rsid w:val="00CA5E03"/>
    <w:rsid w:val="00CD43C9"/>
    <w:rsid w:val="00DA163D"/>
    <w:rsid w:val="00E64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323833"/>
  <w15:docId w15:val="{2D4E99FA-0471-C84D-AEF8-69D8DB16F5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outlineLvl w:val="1"/>
    </w:pPr>
    <w:rPr>
      <w:rFonts w:ascii="Nunito Sans SemiBold" w:eastAsia="Nunito Sans SemiBold" w:hAnsi="Nunito Sans SemiBold" w:cs="Nunito Sans SemiBold"/>
      <w:b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line="240" w:lineRule="auto"/>
      <w:outlineLvl w:val="2"/>
    </w:pPr>
    <w:rPr>
      <w:rFonts w:ascii="Nunito" w:eastAsia="Nunito" w:hAnsi="Nunito" w:cs="Nunito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8747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747D"/>
  </w:style>
  <w:style w:type="paragraph" w:styleId="NormalWeb">
    <w:name w:val="Normal (Web)"/>
    <w:basedOn w:val="Normal"/>
    <w:uiPriority w:val="99"/>
    <w:semiHidden/>
    <w:unhideWhenUsed/>
    <w:rsid w:val="00DA16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806B8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806B80"/>
    <w:rPr>
      <w:rFonts w:asciiTheme="minorHAnsi" w:eastAsiaTheme="minorEastAsia" w:hAnsiTheme="minorHAnsi" w:cstheme="minorBidi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0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4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0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9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6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7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4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5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2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3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7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0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8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2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6</Pages>
  <Words>717</Words>
  <Characters>4091</Characters>
  <Application>Microsoft Office Word</Application>
  <DocSecurity>0</DocSecurity>
  <Lines>34</Lines>
  <Paragraphs>9</Paragraphs>
  <ScaleCrop>false</ScaleCrop>
  <Company/>
  <LinksUpToDate>false</LinksUpToDate>
  <CharactersWithSpaces>4799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Sophie Bessemer</cp:lastModifiedBy>
  <cp:revision>4</cp:revision>
  <dcterms:created xsi:type="dcterms:W3CDTF">2025-11-12T15:40:00Z</dcterms:created>
  <dcterms:modified xsi:type="dcterms:W3CDTF">2025-11-13T16:39:00Z</dcterms:modified>
</cp:coreProperties>
</file>